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F05D" w14:textId="404EFA87" w:rsidR="000032E2" w:rsidRDefault="000032E2" w:rsidP="000032E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Vuoden </w:t>
      </w:r>
      <w:r w:rsidRPr="00926A55">
        <w:rPr>
          <w:rFonts w:ascii="Verdana" w:eastAsia="Times New Roman" w:hAnsi="Verdana" w:cs="Times New Roman"/>
          <w:b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sz w:val="24"/>
          <w:szCs w:val="24"/>
        </w:rPr>
        <w:t>20 tapahtumat</w:t>
      </w:r>
    </w:p>
    <w:p w14:paraId="30EDDA72" w14:textId="77777777" w:rsidR="000032E2" w:rsidRDefault="000032E2" w:rsidP="000032E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66D2E53E" w14:textId="77777777" w:rsidR="000032E2" w:rsidRPr="009524AA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6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.-1</w:t>
      </w:r>
      <w:r>
        <w:rPr>
          <w:rFonts w:ascii="Verdana" w:eastAsia="Times New Roman" w:hAnsi="Verdana" w:cs="Times New Roman"/>
          <w:bCs/>
          <w:sz w:val="24"/>
          <w:szCs w:val="24"/>
        </w:rPr>
        <w:t>0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.1.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  <w:t>Sodeinfot varusmiehille</w:t>
      </w:r>
    </w:p>
    <w:p w14:paraId="43B163F9" w14:textId="77777777" w:rsidR="000032E2" w:rsidRPr="009524AA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 w:rsidRPr="009524AA">
        <w:rPr>
          <w:rFonts w:ascii="Verdana" w:eastAsia="Times New Roman" w:hAnsi="Verdana" w:cs="Times New Roman"/>
          <w:bCs/>
          <w:sz w:val="24"/>
          <w:szCs w:val="24"/>
        </w:rPr>
        <w:t>1</w:t>
      </w:r>
      <w:r>
        <w:rPr>
          <w:rFonts w:ascii="Verdana" w:eastAsia="Times New Roman" w:hAnsi="Verdana" w:cs="Times New Roman"/>
          <w:bCs/>
          <w:sz w:val="24"/>
          <w:szCs w:val="24"/>
        </w:rPr>
        <w:t>1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.1.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  <w:t>Läheisten päivä</w:t>
      </w:r>
    </w:p>
    <w:p w14:paraId="0755293E" w14:textId="77777777" w:rsidR="000032E2" w:rsidRPr="009524AA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 w:rsidRPr="009524AA">
        <w:rPr>
          <w:rFonts w:ascii="Verdana" w:eastAsia="Times New Roman" w:hAnsi="Verdana" w:cs="Times New Roman"/>
          <w:bCs/>
          <w:sz w:val="24"/>
          <w:szCs w:val="24"/>
        </w:rPr>
        <w:t>2</w:t>
      </w:r>
      <w:r>
        <w:rPr>
          <w:rFonts w:ascii="Verdana" w:eastAsia="Times New Roman" w:hAnsi="Verdana" w:cs="Times New Roman"/>
          <w:bCs/>
          <w:sz w:val="24"/>
          <w:szCs w:val="24"/>
        </w:rPr>
        <w:t>2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.1.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  <w:t>Lukupiiri</w:t>
      </w:r>
      <w:r>
        <w:rPr>
          <w:rFonts w:ascii="Verdana" w:eastAsia="Times New Roman" w:hAnsi="Verdana" w:cs="Times New Roman"/>
          <w:bCs/>
          <w:sz w:val="24"/>
          <w:szCs w:val="24"/>
        </w:rPr>
        <w:t>, vieraina Laura Kolbe ja Katriina Järvinen</w:t>
      </w:r>
    </w:p>
    <w:p w14:paraId="691BE492" w14:textId="77777777" w:rsidR="000032E2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 w:rsidRPr="009524AA">
        <w:rPr>
          <w:rFonts w:ascii="Verdana" w:eastAsia="Times New Roman" w:hAnsi="Verdana" w:cs="Times New Roman"/>
          <w:bCs/>
          <w:sz w:val="24"/>
          <w:szCs w:val="24"/>
        </w:rPr>
        <w:t>1</w:t>
      </w:r>
      <w:r>
        <w:rPr>
          <w:rFonts w:ascii="Verdana" w:eastAsia="Times New Roman" w:hAnsi="Verdana" w:cs="Times New Roman"/>
          <w:bCs/>
          <w:sz w:val="24"/>
          <w:szCs w:val="24"/>
        </w:rPr>
        <w:t>2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.2.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Ystävänpäivä varusmiehille</w:t>
      </w:r>
    </w:p>
    <w:p w14:paraId="6E1CA5F4" w14:textId="77777777" w:rsidR="000032E2" w:rsidRPr="009524AA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14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.2.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Vala ja vakuutus</w:t>
      </w:r>
    </w:p>
    <w:p w14:paraId="5C177794" w14:textId="77777777" w:rsidR="000032E2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18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</w:t>
      </w:r>
      <w:r>
        <w:rPr>
          <w:rFonts w:ascii="Verdana" w:eastAsia="Times New Roman" w:hAnsi="Verdana" w:cs="Times New Roman"/>
          <w:bCs/>
          <w:sz w:val="24"/>
          <w:szCs w:val="24"/>
        </w:rPr>
        <w:t>2.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Vierailu eduskuntaan</w:t>
      </w:r>
    </w:p>
    <w:p w14:paraId="0B533F03" w14:textId="77777777" w:rsidR="000032E2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22.2.</w:t>
      </w:r>
      <w:r>
        <w:rPr>
          <w:rFonts w:ascii="Verdana" w:eastAsia="Times New Roman" w:hAnsi="Verdana" w:cs="Times New Roman"/>
          <w:bCs/>
          <w:sz w:val="24"/>
          <w:szCs w:val="24"/>
        </w:rPr>
        <w:tab/>
        <w:t xml:space="preserve">Sotilaskotiperinneyhdistyksen kokous </w:t>
      </w:r>
    </w:p>
    <w:p w14:paraId="13A50C31" w14:textId="77777777" w:rsidR="000032E2" w:rsidRPr="00337293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 w:rsidRPr="00337293">
        <w:rPr>
          <w:rFonts w:ascii="Verdana" w:eastAsia="Times New Roman" w:hAnsi="Verdana" w:cs="Times New Roman"/>
          <w:bCs/>
          <w:sz w:val="24"/>
          <w:szCs w:val="24"/>
        </w:rPr>
        <w:t>29.2.</w:t>
      </w:r>
      <w:r w:rsidRPr="00337293">
        <w:rPr>
          <w:rFonts w:ascii="Verdana" w:eastAsia="Times New Roman" w:hAnsi="Verdana" w:cs="Times New Roman"/>
          <w:bCs/>
          <w:sz w:val="24"/>
          <w:szCs w:val="24"/>
        </w:rPr>
        <w:tab/>
        <w:t>Uusien sisarten koulutus</w:t>
      </w:r>
    </w:p>
    <w:p w14:paraId="3DD16CD2" w14:textId="77777777" w:rsidR="000032E2" w:rsidRPr="009524AA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7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.3.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Naistenpäivän konsertti</w:t>
      </w:r>
    </w:p>
    <w:p w14:paraId="264896E6" w14:textId="77777777" w:rsidR="000032E2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11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.3.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Tutustuminen Reitzin kotimuseoon</w:t>
      </w:r>
    </w:p>
    <w:p w14:paraId="49D1AA87" w14:textId="77777777" w:rsidR="000032E2" w:rsidRPr="0098577C" w:rsidRDefault="000032E2" w:rsidP="000032E2">
      <w:pPr>
        <w:rPr>
          <w:rFonts w:ascii="Verdana" w:eastAsia="Times New Roman" w:hAnsi="Verdana" w:cs="Times New Roman"/>
          <w:bCs/>
          <w:color w:val="FF0000"/>
          <w:sz w:val="24"/>
          <w:szCs w:val="24"/>
        </w:rPr>
      </w:pPr>
      <w:r w:rsidRPr="00337293">
        <w:rPr>
          <w:rFonts w:ascii="Verdana" w:eastAsia="Times New Roman" w:hAnsi="Verdana" w:cs="Times New Roman"/>
          <w:bCs/>
          <w:sz w:val="24"/>
          <w:szCs w:val="24"/>
        </w:rPr>
        <w:t>11.7.</w:t>
      </w:r>
      <w:r w:rsidRPr="00337293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T</w:t>
      </w:r>
      <w:r w:rsidRPr="00337293">
        <w:rPr>
          <w:rFonts w:ascii="Verdana" w:eastAsia="Times New Roman" w:hAnsi="Verdana" w:cs="Times New Roman"/>
          <w:bCs/>
          <w:sz w:val="24"/>
          <w:szCs w:val="24"/>
        </w:rPr>
        <w:t>ulokirkko</w:t>
      </w:r>
      <w:r>
        <w:rPr>
          <w:rFonts w:ascii="Verdana" w:eastAsia="Times New Roman" w:hAnsi="Verdana" w:cs="Times New Roman"/>
          <w:bCs/>
          <w:sz w:val="24"/>
          <w:szCs w:val="24"/>
        </w:rPr>
        <w:t xml:space="preserve"> varusmiehille</w:t>
      </w:r>
      <w:r w:rsidRPr="00337293">
        <w:rPr>
          <w:rFonts w:ascii="Verdana" w:eastAsia="Times New Roman" w:hAnsi="Verdana" w:cs="Times New Roman"/>
          <w:bCs/>
          <w:sz w:val="24"/>
          <w:szCs w:val="24"/>
        </w:rPr>
        <w:t xml:space="preserve"> + so</w:t>
      </w:r>
      <w:r>
        <w:rPr>
          <w:rFonts w:ascii="Verdana" w:eastAsia="Times New Roman" w:hAnsi="Verdana" w:cs="Times New Roman"/>
          <w:bCs/>
          <w:sz w:val="24"/>
          <w:szCs w:val="24"/>
        </w:rPr>
        <w:t>tilaskodin tarjoama kahvi ja munkki</w:t>
      </w:r>
      <w:r>
        <w:rPr>
          <w:rFonts w:ascii="Verdana" w:eastAsia="Times New Roman" w:hAnsi="Verdana" w:cs="Times New Roman"/>
          <w:bCs/>
          <w:color w:val="FF0000"/>
          <w:sz w:val="24"/>
          <w:szCs w:val="24"/>
        </w:rPr>
        <w:t xml:space="preserve"> </w:t>
      </w:r>
      <w:r w:rsidRPr="0098577C">
        <w:rPr>
          <w:rFonts w:ascii="Verdana" w:eastAsia="Times New Roman" w:hAnsi="Verdana" w:cs="Times New Roman"/>
          <w:bCs/>
          <w:color w:val="FF0000"/>
          <w:sz w:val="24"/>
          <w:szCs w:val="24"/>
        </w:rPr>
        <w:tab/>
      </w:r>
    </w:p>
    <w:p w14:paraId="0B87E6FF" w14:textId="77777777" w:rsidR="000032E2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12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</w:t>
      </w:r>
      <w:r>
        <w:rPr>
          <w:rFonts w:ascii="Verdana" w:eastAsia="Times New Roman" w:hAnsi="Verdana" w:cs="Times New Roman"/>
          <w:bCs/>
          <w:sz w:val="24"/>
          <w:szCs w:val="24"/>
        </w:rPr>
        <w:t>8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>.</w:t>
      </w:r>
      <w:r w:rsidRPr="009524AA">
        <w:rPr>
          <w:rFonts w:ascii="Verdana" w:eastAsia="Times New Roman" w:hAnsi="Verdana" w:cs="Times New Roman"/>
          <w:bCs/>
          <w:sz w:val="24"/>
          <w:szCs w:val="24"/>
        </w:rPr>
        <w:tab/>
        <w:t>Yhdistyksen kevätkokous</w:t>
      </w:r>
    </w:p>
    <w:p w14:paraId="77B571F7" w14:textId="77777777" w:rsidR="000032E2" w:rsidRPr="008952E1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 w:rsidRPr="008952E1">
        <w:rPr>
          <w:rFonts w:ascii="Verdana" w:eastAsia="Times New Roman" w:hAnsi="Verdana" w:cs="Times New Roman"/>
          <w:bCs/>
          <w:sz w:val="24"/>
          <w:szCs w:val="24"/>
        </w:rPr>
        <w:t>17.10.</w:t>
      </w:r>
      <w:r w:rsidRPr="008952E1">
        <w:rPr>
          <w:rFonts w:ascii="Verdana" w:eastAsia="Times New Roman" w:hAnsi="Verdana" w:cs="Times New Roman"/>
          <w:bCs/>
          <w:sz w:val="24"/>
          <w:szCs w:val="24"/>
        </w:rPr>
        <w:tab/>
        <w:t>Pikku</w:t>
      </w:r>
      <w:r>
        <w:rPr>
          <w:rFonts w:ascii="Verdana" w:eastAsia="Times New Roman" w:hAnsi="Verdana" w:cs="Times New Roman"/>
          <w:bCs/>
          <w:sz w:val="24"/>
          <w:szCs w:val="24"/>
        </w:rPr>
        <w:t xml:space="preserve">NASTA Pihlajanmarja 2020 </w:t>
      </w:r>
      <w:r w:rsidRPr="008952E1">
        <w:rPr>
          <w:rFonts w:ascii="Verdana" w:eastAsia="Times New Roman" w:hAnsi="Verdana" w:cs="Times New Roman"/>
          <w:bCs/>
          <w:sz w:val="24"/>
          <w:szCs w:val="24"/>
        </w:rPr>
        <w:t>kahvitus</w:t>
      </w:r>
    </w:p>
    <w:p w14:paraId="06E20CD1" w14:textId="77777777" w:rsidR="000032E2" w:rsidRPr="00A43AD2" w:rsidRDefault="000032E2" w:rsidP="000032E2">
      <w:pPr>
        <w:rPr>
          <w:rFonts w:ascii="Verdana" w:eastAsia="Times New Roman" w:hAnsi="Verdana" w:cs="Times New Roman"/>
          <w:bCs/>
          <w:sz w:val="24"/>
          <w:szCs w:val="24"/>
        </w:rPr>
      </w:pPr>
      <w:r w:rsidRPr="00A43AD2">
        <w:rPr>
          <w:rFonts w:ascii="Verdana" w:eastAsia="Times New Roman" w:hAnsi="Verdana" w:cs="Times New Roman"/>
          <w:bCs/>
          <w:sz w:val="24"/>
          <w:szCs w:val="24"/>
        </w:rPr>
        <w:t>18.10.</w:t>
      </w:r>
      <w:r w:rsidRPr="00A43AD2">
        <w:rPr>
          <w:rFonts w:ascii="Verdana" w:eastAsia="Times New Roman" w:hAnsi="Verdana" w:cs="Times New Roman"/>
          <w:bCs/>
          <w:sz w:val="24"/>
          <w:szCs w:val="24"/>
        </w:rPr>
        <w:tab/>
        <w:t>Urheilukoulun tulokirkko</w:t>
      </w:r>
      <w:r>
        <w:rPr>
          <w:rFonts w:ascii="Verdana" w:eastAsia="Times New Roman" w:hAnsi="Verdana" w:cs="Times New Roman"/>
          <w:bCs/>
          <w:sz w:val="24"/>
          <w:szCs w:val="24"/>
        </w:rPr>
        <w:t xml:space="preserve"> + sotilaskodin tarjoama kahvi ja munkki</w:t>
      </w:r>
    </w:p>
    <w:p w14:paraId="2912599C" w14:textId="77777777" w:rsidR="000032E2" w:rsidRPr="0097279B" w:rsidRDefault="000032E2" w:rsidP="000032E2">
      <w:pPr>
        <w:tabs>
          <w:tab w:val="left" w:pos="0"/>
        </w:tabs>
        <w:spacing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97279B">
        <w:rPr>
          <w:rFonts w:ascii="Verdana" w:eastAsia="Times New Roman" w:hAnsi="Verdana" w:cs="Times New Roman"/>
          <w:bCs/>
          <w:sz w:val="24"/>
          <w:szCs w:val="24"/>
        </w:rPr>
        <w:t>14.11.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ab/>
        <w:t>Hygieniapassikoulutus</w:t>
      </w:r>
    </w:p>
    <w:p w14:paraId="40048B8A" w14:textId="77777777" w:rsidR="000032E2" w:rsidRPr="0097279B" w:rsidRDefault="000032E2" w:rsidP="000032E2">
      <w:pPr>
        <w:tabs>
          <w:tab w:val="left" w:pos="0"/>
        </w:tabs>
        <w:spacing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97279B">
        <w:rPr>
          <w:rFonts w:ascii="Verdana" w:eastAsia="Times New Roman" w:hAnsi="Verdana" w:cs="Times New Roman"/>
          <w:bCs/>
          <w:sz w:val="24"/>
          <w:szCs w:val="24"/>
        </w:rPr>
        <w:t>24.11.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ab/>
        <w:t>Syyskokous</w:t>
      </w:r>
    </w:p>
    <w:p w14:paraId="096A0D1F" w14:textId="77777777" w:rsidR="000032E2" w:rsidRPr="0097279B" w:rsidRDefault="000032E2" w:rsidP="000032E2">
      <w:pPr>
        <w:tabs>
          <w:tab w:val="left" w:pos="0"/>
        </w:tabs>
        <w:spacing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97279B">
        <w:rPr>
          <w:rFonts w:ascii="Verdana" w:eastAsia="Times New Roman" w:hAnsi="Verdana" w:cs="Times New Roman"/>
          <w:bCs/>
          <w:sz w:val="24"/>
          <w:szCs w:val="24"/>
        </w:rPr>
        <w:t>26.11.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 xml:space="preserve">Sotilaskotiliiton 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>Teams-koulutus</w:t>
      </w:r>
    </w:p>
    <w:p w14:paraId="44860586" w14:textId="77777777" w:rsidR="000032E2" w:rsidRPr="0097279B" w:rsidRDefault="000032E2" w:rsidP="000032E2">
      <w:pPr>
        <w:tabs>
          <w:tab w:val="left" w:pos="0"/>
        </w:tabs>
        <w:spacing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97279B">
        <w:rPr>
          <w:rFonts w:ascii="Verdana" w:eastAsia="Times New Roman" w:hAnsi="Verdana" w:cs="Times New Roman"/>
          <w:bCs/>
          <w:sz w:val="24"/>
          <w:szCs w:val="24"/>
        </w:rPr>
        <w:t>20.12.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J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>oulupussit varusmiehille</w:t>
      </w:r>
    </w:p>
    <w:p w14:paraId="648EC669" w14:textId="77777777" w:rsidR="000032E2" w:rsidRPr="0097279B" w:rsidRDefault="000032E2" w:rsidP="000032E2">
      <w:pPr>
        <w:tabs>
          <w:tab w:val="left" w:pos="0"/>
        </w:tabs>
        <w:spacing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97279B">
        <w:rPr>
          <w:rFonts w:ascii="Verdana" w:eastAsia="Times New Roman" w:hAnsi="Verdana" w:cs="Times New Roman"/>
          <w:bCs/>
          <w:sz w:val="24"/>
          <w:szCs w:val="24"/>
        </w:rPr>
        <w:t>30.12.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Cs/>
          <w:sz w:val="24"/>
          <w:szCs w:val="24"/>
        </w:rPr>
        <w:t>I</w:t>
      </w:r>
      <w:r w:rsidRPr="0097279B">
        <w:rPr>
          <w:rFonts w:ascii="Verdana" w:eastAsia="Times New Roman" w:hAnsi="Verdana" w:cs="Times New Roman"/>
          <w:bCs/>
          <w:sz w:val="24"/>
          <w:szCs w:val="24"/>
        </w:rPr>
        <w:t xml:space="preserve">nfokassit varusmiehille </w:t>
      </w:r>
    </w:p>
    <w:p w14:paraId="355484DF" w14:textId="77777777" w:rsidR="001A5B57" w:rsidRDefault="001A5B57"/>
    <w:sectPr w:rsidR="001A5B57" w:rsidSect="006315B5">
      <w:footerReference w:type="default" r:id="rId4"/>
      <w:pgSz w:w="11906" w:h="16838" w:code="9"/>
      <w:pgMar w:top="624" w:right="720" w:bottom="720" w:left="72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717" w14:textId="77777777" w:rsidR="000A23FC" w:rsidRDefault="000032E2">
    <w:pPr>
      <w:pStyle w:val="Alatunnist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Helsinki-Santahamina sotilaskotiyhdistys ry:n vuosikertomus 20</w:t>
    </w:r>
    <w:r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tab/>
      <w:t xml:space="preserve">Sivu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530026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4BD72B3D" w14:textId="77777777" w:rsidR="000A23FC" w:rsidRDefault="000032E2">
    <w:pPr>
      <w:pStyle w:val="Alatunnist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E2"/>
    <w:rsid w:val="000032E2"/>
    <w:rsid w:val="000E09CD"/>
    <w:rsid w:val="001A5B57"/>
    <w:rsid w:val="00294C49"/>
    <w:rsid w:val="00C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0FE6"/>
  <w15:chartTrackingRefBased/>
  <w15:docId w15:val="{89D99CE4-AC7C-465E-987C-571909D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32E2"/>
    <w:pPr>
      <w:spacing w:after="200" w:line="276" w:lineRule="auto"/>
    </w:pPr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00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32E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658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Nikka</dc:creator>
  <cp:keywords/>
  <dc:description/>
  <cp:lastModifiedBy>Marja-Liisa Nikka</cp:lastModifiedBy>
  <cp:revision>1</cp:revision>
  <dcterms:created xsi:type="dcterms:W3CDTF">2022-01-04T12:16:00Z</dcterms:created>
  <dcterms:modified xsi:type="dcterms:W3CDTF">2022-01-04T12:16:00Z</dcterms:modified>
</cp:coreProperties>
</file>